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13E5BD2" wp14:editId="50553D6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223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F223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4D6A50">
        <w:rPr>
          <w:rFonts w:ascii="Times New Roman" w:hAnsi="Times New Roman"/>
          <w:sz w:val="28"/>
          <w:szCs w:val="28"/>
        </w:rPr>
        <w:t>0</w:t>
      </w:r>
      <w:r w:rsidR="00963742">
        <w:rPr>
          <w:rFonts w:ascii="Times New Roman" w:hAnsi="Times New Roman"/>
          <w:sz w:val="28"/>
          <w:szCs w:val="28"/>
        </w:rPr>
        <w:t>0</w:t>
      </w:r>
      <w:r w:rsidR="004D6A50">
        <w:rPr>
          <w:rFonts w:ascii="Times New Roman" w:hAnsi="Times New Roman"/>
          <w:sz w:val="28"/>
          <w:szCs w:val="28"/>
        </w:rPr>
        <w:t xml:space="preserve">.12.2021    </w:t>
      </w:r>
      <w:r w:rsidRPr="00EF22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963742">
        <w:rPr>
          <w:rFonts w:ascii="Times New Roman" w:hAnsi="Times New Roman"/>
          <w:sz w:val="28"/>
          <w:szCs w:val="28"/>
        </w:rPr>
        <w:t>000</w:t>
      </w:r>
    </w:p>
    <w:p w:rsidR="00EF2239" w:rsidRPr="00EF2239" w:rsidRDefault="00EF2239" w:rsidP="00287AB6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287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AB6" w:rsidRDefault="00682D68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287AB6" w:rsidRDefault="00682D68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287AB6" w:rsidRDefault="00682D68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287AB6" w:rsidRDefault="00682D68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287AB6" w:rsidRDefault="00230E29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F2239" w:rsidRDefault="00230E29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287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287AB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 xml:space="preserve">, на основании статьи 32 Устава </w:t>
      </w:r>
      <w:r w:rsidR="00287AB6">
        <w:rPr>
          <w:rFonts w:ascii="Times New Roman" w:hAnsi="Times New Roman"/>
          <w:sz w:val="28"/>
          <w:szCs w:val="28"/>
        </w:rPr>
        <w:br/>
      </w:r>
      <w:r w:rsidR="006572FF">
        <w:rPr>
          <w:rFonts w:ascii="Times New Roman" w:hAnsi="Times New Roman"/>
          <w:sz w:val="28"/>
          <w:szCs w:val="28"/>
        </w:rPr>
        <w:t>Ханты-Мансийского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7C2735" w:rsidP="00287AB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317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EF2239" w:rsidRDefault="00EF2239" w:rsidP="00287A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7AB6" w:rsidRDefault="00287AB6" w:rsidP="00287A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7AB6" w:rsidRDefault="00287AB6" w:rsidP="00287A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682D68" w:rsidP="00287A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287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287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287AB6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от 09.11.2018 № 317</w:t>
      </w:r>
    </w:p>
    <w:p w:rsidR="00074C61" w:rsidRPr="00EF2239" w:rsidRDefault="00074C61" w:rsidP="00287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EF2239" w:rsidRDefault="00074C61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287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системы распределения и перераспределения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бюджетного процесса </w:t>
            </w:r>
            <w:proofErr w:type="gramStart"/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074C61" w:rsidRPr="00EF223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C61" w:rsidRPr="00EF223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287AB6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 xml:space="preserve"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287AB6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 - на уровне 100%;</w:t>
            </w:r>
          </w:p>
          <w:p w:rsidR="00074C61" w:rsidRPr="00EF2239" w:rsidRDefault="005F61BC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</w:t>
            </w:r>
            <w:r w:rsidR="00287AB6">
              <w:rPr>
                <w:rFonts w:ascii="Times New Roman" w:hAnsi="Times New Roman"/>
                <w:sz w:val="28"/>
                <w:szCs w:val="28"/>
              </w:rPr>
              <w:t>сходов бюджета района – до ≤0,3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</w:t>
            </w:r>
            <w:r w:rsidR="00287AB6">
              <w:rPr>
                <w:rFonts w:ascii="Times New Roman" w:hAnsi="Times New Roman"/>
                <w:sz w:val="28"/>
                <w:szCs w:val="28"/>
              </w:rPr>
              <w:t>оходы физических лиц) – от 34,9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  <w:proofErr w:type="gramEnd"/>
          </w:p>
          <w:p w:rsidR="00074C61" w:rsidRPr="00EF2239" w:rsidRDefault="005F61BC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 Ханты-Мансийского района за отчетный финансовый год, утвержденных решением о бюджете Х</w:t>
            </w:r>
            <w:r w:rsidR="00287AB6">
              <w:rPr>
                <w:rFonts w:ascii="Times New Roman" w:hAnsi="Times New Roman"/>
                <w:sz w:val="28"/>
                <w:szCs w:val="28"/>
              </w:rPr>
              <w:t>анты-Мансийского района, – с 93% до 95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</w:t>
            </w:r>
            <w:r w:rsidR="00287AB6">
              <w:rPr>
                <w:rFonts w:ascii="Times New Roman" w:hAnsi="Times New Roman"/>
                <w:sz w:val="28"/>
                <w:szCs w:val="28"/>
              </w:rPr>
              <w:t xml:space="preserve"> бюджетных средств района – 100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</w:t>
            </w:r>
            <w:r w:rsidR="00287AB6">
              <w:rPr>
                <w:rFonts w:ascii="Times New Roman" w:hAnsi="Times New Roman"/>
                <w:sz w:val="28"/>
                <w:szCs w:val="28"/>
              </w:rPr>
              <w:t>ений, – 100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034ED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034ED9">
              <w:rPr>
                <w:rFonts w:ascii="Times New Roman" w:hAnsi="Times New Roman"/>
                <w:sz w:val="28"/>
                <w:szCs w:val="28"/>
              </w:rPr>
              <w:t>1</w:t>
            </w:r>
            <w:r w:rsidR="00034ED9" w:rsidRPr="00034ED9">
              <w:rPr>
                <w:rFonts w:ascii="Times New Roman" w:hAnsi="Times New Roman"/>
                <w:sz w:val="28"/>
                <w:szCs w:val="28"/>
              </w:rPr>
              <w:t> </w:t>
            </w:r>
            <w:r w:rsidR="00CF4CBD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034ED9" w:rsidRPr="00034ED9">
              <w:rPr>
                <w:rFonts w:ascii="Times New Roman" w:hAnsi="Times New Roman"/>
                <w:sz w:val="28"/>
                <w:szCs w:val="28"/>
              </w:rPr>
              <w:t>78 482,6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034ED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034ED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034ED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034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034ED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 w:rsidRPr="00034ED9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034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034ED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34ED9" w:rsidRPr="00034ED9">
              <w:rPr>
                <w:rFonts w:ascii="Times New Roman" w:hAnsi="Times New Roman"/>
                <w:sz w:val="28"/>
                <w:szCs w:val="28"/>
              </w:rPr>
              <w:t>402 872,7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034E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34ED9" w:rsidRDefault="00B95466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034ED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034ED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034ED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034ED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034ED9">
              <w:rPr>
                <w:rFonts w:ascii="Times New Roman" w:hAnsi="Times New Roman"/>
                <w:sz w:val="28"/>
                <w:szCs w:val="28"/>
              </w:rPr>
              <w:t> 200,</w:t>
            </w:r>
            <w:r w:rsidR="0080215E" w:rsidRPr="00034ED9">
              <w:rPr>
                <w:rFonts w:ascii="Times New Roman" w:hAnsi="Times New Roman"/>
                <w:sz w:val="28"/>
                <w:szCs w:val="28"/>
              </w:rPr>
              <w:t>5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</w:t>
      </w:r>
      <w:r w:rsidR="00287AB6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28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28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28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28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28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28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EF2239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EF2239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EF2239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</w:t>
      </w:r>
      <w:r w:rsidR="00287AB6">
        <w:rPr>
          <w:rFonts w:ascii="Times New Roman" w:eastAsia="Calibri" w:hAnsi="Times New Roman"/>
          <w:sz w:val="28"/>
          <w:szCs w:val="28"/>
        </w:rPr>
        <w:br/>
      </w:r>
      <w:r w:rsidRPr="00EF2239">
        <w:rPr>
          <w:rFonts w:ascii="Times New Roman" w:eastAsia="Calibri" w:hAnsi="Times New Roman"/>
          <w:sz w:val="28"/>
          <w:szCs w:val="28"/>
        </w:rPr>
        <w:t xml:space="preserve">с показателями, установленными при утверждении муниципальной </w:t>
      </w:r>
      <w:r w:rsidRPr="00EF2239">
        <w:rPr>
          <w:rFonts w:ascii="Times New Roman" w:eastAsia="Calibri" w:hAnsi="Times New Roman"/>
          <w:sz w:val="28"/>
          <w:szCs w:val="28"/>
        </w:rPr>
        <w:lastRenderedPageBreak/>
        <w:t>программы, путем сопоставления отчетных данных с плановыми показателями.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F2239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</w:t>
      </w:r>
      <w:r w:rsidR="00287AB6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>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  <w:proofErr w:type="gramEnd"/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</w:t>
      </w:r>
      <w:r w:rsidR="00287AB6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 xml:space="preserve">Ханты-Мансийского района осуществляются в соответствии с </w:t>
      </w:r>
      <w:hyperlink r:id="rId10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EF2239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074C61" w:rsidRPr="00EF2239" w:rsidRDefault="00074C61" w:rsidP="00287AB6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287AB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287AB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287A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992"/>
        <w:gridCol w:w="993"/>
        <w:gridCol w:w="992"/>
        <w:gridCol w:w="992"/>
        <w:gridCol w:w="992"/>
        <w:gridCol w:w="1843"/>
        <w:gridCol w:w="3685"/>
      </w:tblGrid>
      <w:tr w:rsidR="003C6FC7" w:rsidRPr="00EF2239" w:rsidTr="00EF2239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F2239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EF22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287AB6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критерия выравнивания поселений, рассчитанного в соответствии с методикой, изложенной в приложении 3 к Закону </w:t>
            </w:r>
            <w:r w:rsidR="00287AB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Ханты-Мансийского автономного округа </w:t>
            </w:r>
            <w:r w:rsidR="00287AB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Югры от 10.11.2008 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№ 132-оз «О межбюджетных отношениях </w:t>
            </w:r>
            <w:proofErr w:type="gram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</w:t>
            </w: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57968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3C6FC7"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EF223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</w:t>
            </w: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показатель;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</w:t>
            </w:r>
            <w:proofErr w:type="gram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</w:t>
            </w: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</w:t>
            </w:r>
            <w:proofErr w:type="gram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Достижение уровня исполнения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Сохранение уровня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оказатель рассчитывается комитетом по финансам 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287AB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287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2778"/>
        <w:gridCol w:w="1559"/>
        <w:gridCol w:w="1418"/>
        <w:gridCol w:w="1559"/>
        <w:gridCol w:w="1276"/>
        <w:gridCol w:w="1276"/>
        <w:gridCol w:w="1275"/>
        <w:gridCol w:w="1134"/>
        <w:gridCol w:w="1276"/>
      </w:tblGrid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77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287AB6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796" w:type="dxa"/>
            <w:gridSpan w:val="6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EF2239">
        <w:tc>
          <w:tcPr>
            <w:tcW w:w="1191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EF2239">
        <w:tc>
          <w:tcPr>
            <w:tcW w:w="14742" w:type="dxa"/>
            <w:gridSpan w:val="10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обеспеченности муниципальных 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445B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7B445B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7B445B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7B445B" w:rsidRPr="00EF2239" w:rsidRDefault="002972C0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7B445B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B445B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EF2239">
        <w:tc>
          <w:tcPr>
            <w:tcW w:w="1191" w:type="dxa"/>
            <w:vMerge w:val="restart"/>
          </w:tcPr>
          <w:p w:rsidR="002A3752" w:rsidRPr="00EF2239" w:rsidRDefault="002A3752" w:rsidP="00287AB6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  <w:p w:rsidR="002A3752" w:rsidRPr="00EF2239" w:rsidRDefault="002A3752" w:rsidP="00287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3752" w:rsidRPr="00EF2239" w:rsidRDefault="002A375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EF2239">
        <w:tc>
          <w:tcPr>
            <w:tcW w:w="1191" w:type="dxa"/>
            <w:vMerge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181 075,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EF2239">
        <w:tc>
          <w:tcPr>
            <w:tcW w:w="1191" w:type="dxa"/>
            <w:vMerge/>
          </w:tcPr>
          <w:p w:rsidR="00365325" w:rsidRPr="00EF2239" w:rsidRDefault="003653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65325" w:rsidRPr="00EF2239" w:rsidRDefault="00365325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325" w:rsidRPr="00EF2239" w:rsidRDefault="00365325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25" w:rsidRPr="00EF2239" w:rsidRDefault="00365325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65325" w:rsidRPr="00EF2239" w:rsidRDefault="003653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5325" w:rsidRPr="00EF2239" w:rsidRDefault="003653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365325" w:rsidRPr="00EF2239" w:rsidRDefault="003653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5" w:type="dxa"/>
          </w:tcPr>
          <w:p w:rsidR="00365325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5325" w:rsidRPr="00EF2239" w:rsidRDefault="003653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6" w:type="dxa"/>
          </w:tcPr>
          <w:p w:rsidR="00365325" w:rsidRPr="00EF2239" w:rsidRDefault="003653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24 400,0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AE7C1D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99A" w:rsidRPr="00EF2239" w:rsidTr="00EF2239">
        <w:tc>
          <w:tcPr>
            <w:tcW w:w="1191" w:type="dxa"/>
            <w:vMerge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01199A" w:rsidRPr="00EF2239" w:rsidRDefault="0001199A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199A" w:rsidRPr="00EF2239" w:rsidRDefault="0001199A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99A" w:rsidRPr="00EF2239" w:rsidRDefault="0001199A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01199A" w:rsidRPr="0001199A" w:rsidRDefault="0001199A" w:rsidP="0001199A">
            <w:pPr>
              <w:jc w:val="center"/>
              <w:rPr>
                <w:rFonts w:ascii="Times New Roman" w:hAnsi="Times New Roman" w:cs="Times New Roman"/>
              </w:rPr>
            </w:pPr>
            <w:r w:rsidRPr="0001199A">
              <w:rPr>
                <w:rFonts w:ascii="Times New Roman" w:hAnsi="Times New Roman" w:cs="Times New Roman"/>
                <w:sz w:val="24"/>
                <w:szCs w:val="24"/>
              </w:rPr>
              <w:t>24 400,0</w:t>
            </w:r>
          </w:p>
        </w:tc>
        <w:tc>
          <w:tcPr>
            <w:tcW w:w="1276" w:type="dxa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99A" w:rsidRPr="00EF2239" w:rsidTr="00EF2239">
        <w:tc>
          <w:tcPr>
            <w:tcW w:w="1191" w:type="dxa"/>
            <w:vMerge w:val="restart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78" w:type="dxa"/>
            <w:vMerge w:val="restart"/>
          </w:tcPr>
          <w:p w:rsidR="0001199A" w:rsidRPr="00EF2239" w:rsidRDefault="0001199A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01199A" w:rsidRPr="00EF2239" w:rsidRDefault="0001199A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01199A" w:rsidRPr="00EF2239" w:rsidRDefault="0001199A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1199A" w:rsidRPr="0001199A" w:rsidRDefault="0001199A" w:rsidP="0001199A">
            <w:pPr>
              <w:jc w:val="center"/>
              <w:rPr>
                <w:rFonts w:ascii="Times New Roman" w:hAnsi="Times New Roman" w:cs="Times New Roman"/>
              </w:rPr>
            </w:pPr>
            <w:r w:rsidRPr="0001199A">
              <w:rPr>
                <w:rFonts w:ascii="Times New Roman" w:hAnsi="Times New Roman" w:cs="Times New Roman"/>
                <w:sz w:val="24"/>
                <w:szCs w:val="24"/>
              </w:rPr>
              <w:t>24 400,0</w:t>
            </w:r>
          </w:p>
        </w:tc>
        <w:tc>
          <w:tcPr>
            <w:tcW w:w="1276" w:type="dxa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1199A" w:rsidRPr="00AE7C1D" w:rsidRDefault="0001199A" w:rsidP="00AE7C1D">
            <w:pPr>
              <w:jc w:val="center"/>
              <w:rPr>
                <w:rFonts w:ascii="Times New Roman" w:hAnsi="Times New Roman" w:cs="Times New Roman"/>
              </w:rPr>
            </w:pPr>
            <w:r w:rsidRPr="00AE7C1D"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  <w:tc>
          <w:tcPr>
            <w:tcW w:w="1134" w:type="dxa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99A" w:rsidRPr="00EF2239" w:rsidTr="00EF2239">
        <w:tc>
          <w:tcPr>
            <w:tcW w:w="1191" w:type="dxa"/>
            <w:vMerge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01199A" w:rsidRPr="00EF2239" w:rsidRDefault="0001199A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199A" w:rsidRPr="00EF2239" w:rsidRDefault="0001199A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99A" w:rsidRPr="00EF2239" w:rsidRDefault="0001199A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01199A" w:rsidRPr="0001199A" w:rsidRDefault="0001199A" w:rsidP="0001199A">
            <w:pPr>
              <w:jc w:val="center"/>
              <w:rPr>
                <w:rFonts w:ascii="Times New Roman" w:hAnsi="Times New Roman" w:cs="Times New Roman"/>
              </w:rPr>
            </w:pPr>
            <w:r w:rsidRPr="0001199A">
              <w:rPr>
                <w:rFonts w:ascii="Times New Roman" w:hAnsi="Times New Roman" w:cs="Times New Roman"/>
                <w:sz w:val="24"/>
                <w:szCs w:val="24"/>
              </w:rPr>
              <w:t>24 400,0</w:t>
            </w:r>
          </w:p>
        </w:tc>
        <w:tc>
          <w:tcPr>
            <w:tcW w:w="1276" w:type="dxa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01199A" w:rsidRPr="00AE7C1D" w:rsidRDefault="0001199A" w:rsidP="00AE7C1D">
            <w:pPr>
              <w:jc w:val="center"/>
              <w:rPr>
                <w:rFonts w:ascii="Times New Roman" w:hAnsi="Times New Roman" w:cs="Times New Roman"/>
              </w:rPr>
            </w:pPr>
            <w:r w:rsidRPr="00AE7C1D"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  <w:tc>
          <w:tcPr>
            <w:tcW w:w="1134" w:type="dxa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199A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 w:val="restart"/>
          </w:tcPr>
          <w:p w:rsidR="00372DF6" w:rsidRPr="00EF2239" w:rsidRDefault="00372DF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372DF6" w:rsidRPr="00EF2239" w:rsidRDefault="00372DF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372DF6" w:rsidRPr="00EF2239" w:rsidRDefault="00372DF6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DF6" w:rsidRPr="00EF2239" w:rsidRDefault="00372DF6" w:rsidP="0001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  <w:r w:rsidR="00011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1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2DF6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1276" w:type="dxa"/>
          </w:tcPr>
          <w:p w:rsidR="00372DF6" w:rsidRPr="00EF2239" w:rsidRDefault="00F151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1275" w:type="dxa"/>
          </w:tcPr>
          <w:p w:rsidR="00372DF6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351 439,3</w:t>
            </w:r>
          </w:p>
        </w:tc>
        <w:tc>
          <w:tcPr>
            <w:tcW w:w="1134" w:type="dxa"/>
          </w:tcPr>
          <w:p w:rsidR="00372DF6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372DF6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EF2239">
        <w:tc>
          <w:tcPr>
            <w:tcW w:w="3969" w:type="dxa"/>
            <w:gridSpan w:val="2"/>
            <w:vMerge/>
          </w:tcPr>
          <w:p w:rsidR="00CD2009" w:rsidRPr="00EF2239" w:rsidRDefault="00CD2009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CD2009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CD2009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/>
          </w:tcPr>
          <w:p w:rsidR="00372DF6" w:rsidRPr="00EF2239" w:rsidRDefault="00372DF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2DF6" w:rsidRPr="00EF2239" w:rsidRDefault="00372DF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DF6" w:rsidRPr="00EF2239" w:rsidRDefault="00372DF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72DF6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803 985,6</w:t>
            </w:r>
          </w:p>
        </w:tc>
        <w:tc>
          <w:tcPr>
            <w:tcW w:w="1276" w:type="dxa"/>
          </w:tcPr>
          <w:p w:rsidR="00372DF6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1276" w:type="dxa"/>
          </w:tcPr>
          <w:p w:rsidR="00372DF6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72DF6" w:rsidRPr="00EF2239" w:rsidRDefault="0001199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170 363,5</w:t>
            </w:r>
          </w:p>
        </w:tc>
        <w:tc>
          <w:tcPr>
            <w:tcW w:w="1134" w:type="dxa"/>
          </w:tcPr>
          <w:p w:rsidR="00372DF6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72DF6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753AB1" w:rsidRPr="00EF2239" w:rsidRDefault="00753AB1" w:rsidP="00287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287AB6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44 646,4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7B445B" w:rsidRPr="00EF2239" w:rsidRDefault="00F151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7B445B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6 317,1</w:t>
            </w:r>
          </w:p>
        </w:tc>
        <w:tc>
          <w:tcPr>
            <w:tcW w:w="1134" w:type="dxa"/>
          </w:tcPr>
          <w:p w:rsidR="007B445B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7B445B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64DA2" w:rsidRPr="00EF2239" w:rsidTr="00EF2239">
        <w:tc>
          <w:tcPr>
            <w:tcW w:w="1191" w:type="dxa"/>
            <w:vMerge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64DA2" w:rsidRPr="00EF2239" w:rsidRDefault="00B64DA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4DA2" w:rsidRPr="00EF2239" w:rsidRDefault="00B64DA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DA2" w:rsidRPr="00EF2239" w:rsidRDefault="00B64DA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B64DA2" w:rsidRPr="00B64DA2" w:rsidRDefault="00B64DA2" w:rsidP="00B64DA2">
            <w:pPr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44 646,4</w:t>
            </w:r>
          </w:p>
        </w:tc>
        <w:tc>
          <w:tcPr>
            <w:tcW w:w="1276" w:type="dxa"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B64DA2" w:rsidRPr="00B64DA2" w:rsidRDefault="00B64DA2" w:rsidP="00B64DA2">
            <w:pPr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6 317,1</w:t>
            </w:r>
          </w:p>
        </w:tc>
        <w:tc>
          <w:tcPr>
            <w:tcW w:w="1134" w:type="dxa"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64DA2" w:rsidRPr="00EF2239" w:rsidTr="00EF2239">
        <w:tc>
          <w:tcPr>
            <w:tcW w:w="1191" w:type="dxa"/>
            <w:vMerge w:val="restart"/>
          </w:tcPr>
          <w:p w:rsidR="00B64DA2" w:rsidRPr="00EF2239" w:rsidRDefault="00B64DA2" w:rsidP="00287AB6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78" w:type="dxa"/>
            <w:vMerge w:val="restart"/>
          </w:tcPr>
          <w:p w:rsidR="00B64DA2" w:rsidRPr="00EF2239" w:rsidRDefault="00B64DA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B64DA2" w:rsidRPr="00EF2239" w:rsidRDefault="00B64DA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B64DA2" w:rsidRPr="00EF2239" w:rsidRDefault="00B64DA2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64DA2" w:rsidRPr="00B64DA2" w:rsidRDefault="00B64DA2" w:rsidP="00B64DA2">
            <w:pPr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44 646,4</w:t>
            </w:r>
          </w:p>
        </w:tc>
        <w:tc>
          <w:tcPr>
            <w:tcW w:w="1276" w:type="dxa"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B64DA2" w:rsidRPr="00B64DA2" w:rsidRDefault="00B64DA2" w:rsidP="00B64DA2">
            <w:pPr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6 317,1</w:t>
            </w:r>
          </w:p>
        </w:tc>
        <w:tc>
          <w:tcPr>
            <w:tcW w:w="1134" w:type="dxa"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64DA2" w:rsidRPr="00EF2239" w:rsidTr="00EF2239">
        <w:tc>
          <w:tcPr>
            <w:tcW w:w="1191" w:type="dxa"/>
            <w:vMerge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B64DA2" w:rsidRPr="00EF2239" w:rsidRDefault="00B64DA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4DA2" w:rsidRPr="00EF2239" w:rsidRDefault="00B64DA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DA2" w:rsidRPr="00EF2239" w:rsidRDefault="00B64DA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B64DA2" w:rsidRPr="00B64DA2" w:rsidRDefault="00B64DA2" w:rsidP="00B64DA2">
            <w:pPr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44 646,4</w:t>
            </w:r>
          </w:p>
        </w:tc>
        <w:tc>
          <w:tcPr>
            <w:tcW w:w="1276" w:type="dxa"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B64DA2" w:rsidRPr="00B64DA2" w:rsidRDefault="00B64DA2" w:rsidP="00B64DA2">
            <w:pPr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6 317,1</w:t>
            </w:r>
          </w:p>
        </w:tc>
        <w:tc>
          <w:tcPr>
            <w:tcW w:w="1134" w:type="dxa"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B64DA2" w:rsidRPr="00EF2239" w:rsidRDefault="00B64D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EF2239">
        <w:trPr>
          <w:trHeight w:val="418"/>
        </w:trPr>
        <w:tc>
          <w:tcPr>
            <w:tcW w:w="1191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20541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E16633">
              <w:rPr>
                <w:rFonts w:ascii="Times New Roman" w:hAnsi="Times New Roman" w:cs="Times New Roman"/>
                <w:sz w:val="24"/>
                <w:szCs w:val="24"/>
              </w:rPr>
              <w:t> 079,8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7B445B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45 073,5</w:t>
            </w:r>
          </w:p>
        </w:tc>
        <w:tc>
          <w:tcPr>
            <w:tcW w:w="1134" w:type="dxa"/>
          </w:tcPr>
          <w:p w:rsidR="007B445B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7B445B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406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B406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B406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B406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20541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E16633">
              <w:rPr>
                <w:rFonts w:ascii="Times New Roman" w:hAnsi="Times New Roman" w:cs="Times New Roman"/>
                <w:sz w:val="24"/>
                <w:szCs w:val="24"/>
              </w:rPr>
              <w:t> 414,2</w:t>
            </w:r>
          </w:p>
        </w:tc>
        <w:tc>
          <w:tcPr>
            <w:tcW w:w="1276" w:type="dxa"/>
          </w:tcPr>
          <w:p w:rsidR="00671AEC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671AEC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671AEC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44 407,1</w:t>
            </w:r>
          </w:p>
        </w:tc>
        <w:tc>
          <w:tcPr>
            <w:tcW w:w="1134" w:type="dxa"/>
          </w:tcPr>
          <w:p w:rsidR="00671AEC" w:rsidRPr="00EF2239" w:rsidRDefault="00B406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671AEC" w:rsidRPr="00EF2239" w:rsidRDefault="00B406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E16633" w:rsidRPr="00EF2239" w:rsidTr="00EF2239">
        <w:tc>
          <w:tcPr>
            <w:tcW w:w="1191" w:type="dxa"/>
            <w:vMerge w:val="restart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78" w:type="dxa"/>
            <w:vMerge w:val="restart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228 079,8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45 073,5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633" w:rsidRPr="00EF2239" w:rsidTr="00EF2239">
        <w:tc>
          <w:tcPr>
            <w:tcW w:w="1191" w:type="dxa"/>
            <w:vMerge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E16633" w:rsidRPr="00EF2239" w:rsidTr="00EF2239">
        <w:tc>
          <w:tcPr>
            <w:tcW w:w="1191" w:type="dxa"/>
            <w:vMerge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225 414,2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44 407,1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C3406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272 726,2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7B445B" w:rsidRPr="00EF2239" w:rsidRDefault="00D86F78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1275" w:type="dxa"/>
          </w:tcPr>
          <w:p w:rsidR="007B445B" w:rsidRPr="00EF2239" w:rsidRDefault="00C3406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51 390,6</w:t>
            </w:r>
          </w:p>
        </w:tc>
        <w:tc>
          <w:tcPr>
            <w:tcW w:w="1134" w:type="dxa"/>
          </w:tcPr>
          <w:p w:rsidR="007B445B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7B445B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9267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A9267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A9267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A9267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EF2239">
        <w:tc>
          <w:tcPr>
            <w:tcW w:w="3969" w:type="dxa"/>
            <w:gridSpan w:val="2"/>
            <w:vMerge/>
          </w:tcPr>
          <w:p w:rsidR="00671AEC" w:rsidRPr="00EF2239" w:rsidRDefault="00671AEC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C3406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270 060,6</w:t>
            </w:r>
          </w:p>
        </w:tc>
        <w:tc>
          <w:tcPr>
            <w:tcW w:w="1276" w:type="dxa"/>
          </w:tcPr>
          <w:p w:rsidR="00671AEC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671AEC" w:rsidRPr="00EF2239" w:rsidRDefault="00D86F78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1275" w:type="dxa"/>
          </w:tcPr>
          <w:p w:rsidR="00671AEC" w:rsidRPr="00EF2239" w:rsidRDefault="00C3406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50 724,2</w:t>
            </w:r>
          </w:p>
        </w:tc>
        <w:tc>
          <w:tcPr>
            <w:tcW w:w="1134" w:type="dxa"/>
          </w:tcPr>
          <w:p w:rsidR="00671AEC" w:rsidRPr="00EF2239" w:rsidRDefault="00A9267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58 401,4</w:t>
            </w:r>
          </w:p>
        </w:tc>
        <w:tc>
          <w:tcPr>
            <w:tcW w:w="1276" w:type="dxa"/>
          </w:tcPr>
          <w:p w:rsidR="00671AEC" w:rsidRPr="00EF2239" w:rsidRDefault="007633E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F46FA2" w:rsidRPr="00EF2239" w:rsidRDefault="00753AB1" w:rsidP="00287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287AB6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B445B" w:rsidRPr="00EF2239" w:rsidRDefault="006E0BC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7B445B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7B445B" w:rsidRPr="00EF2239" w:rsidRDefault="00F46F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7B445B" w:rsidRPr="00EF2239" w:rsidRDefault="00F46F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rPr>
          <w:trHeight w:val="1029"/>
        </w:trPr>
        <w:tc>
          <w:tcPr>
            <w:tcW w:w="1191" w:type="dxa"/>
            <w:vMerge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c>
          <w:tcPr>
            <w:tcW w:w="1191" w:type="dxa"/>
            <w:vMerge w:val="restart"/>
          </w:tcPr>
          <w:p w:rsidR="00E16633" w:rsidRPr="00EF2239" w:rsidRDefault="00E16633" w:rsidP="00287AB6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2778" w:type="dxa"/>
            <w:vMerge w:val="restart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1559" w:type="dxa"/>
            <w:vMerge w:val="restart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c>
          <w:tcPr>
            <w:tcW w:w="1191" w:type="dxa"/>
            <w:vMerge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c>
          <w:tcPr>
            <w:tcW w:w="3969" w:type="dxa"/>
            <w:gridSpan w:val="2"/>
            <w:vMerge w:val="restart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c>
          <w:tcPr>
            <w:tcW w:w="3969" w:type="dxa"/>
            <w:gridSpan w:val="2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C3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66">
              <w:rPr>
                <w:rFonts w:ascii="Times New Roman" w:hAnsi="Times New Roman" w:cs="Times New Roman"/>
                <w:sz w:val="24"/>
                <w:szCs w:val="24"/>
              </w:rPr>
              <w:t> 978 482,6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B445B" w:rsidRPr="00EF2239" w:rsidRDefault="006E0BC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7B445B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402 872,7</w:t>
            </w:r>
          </w:p>
        </w:tc>
        <w:tc>
          <w:tcPr>
            <w:tcW w:w="1134" w:type="dxa"/>
          </w:tcPr>
          <w:p w:rsidR="007B445B" w:rsidRPr="00EF2239" w:rsidRDefault="00F34EC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45B" w:rsidRPr="00EF2239" w:rsidRDefault="00F34EC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A29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6E0BC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7B445B" w:rsidRPr="00EF2239" w:rsidRDefault="00BA29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7B445B" w:rsidRPr="00EF2239" w:rsidRDefault="0004506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7B445B" w:rsidRPr="00EF2239" w:rsidRDefault="00F34EC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6E0BCA" w:rsidP="00C3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66">
              <w:rPr>
                <w:rFonts w:ascii="Times New Roman" w:hAnsi="Times New Roman" w:cs="Times New Roman"/>
                <w:sz w:val="24"/>
                <w:szCs w:val="24"/>
              </w:rPr>
              <w:t> 074 346,1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B445B" w:rsidRPr="00EF2239" w:rsidRDefault="006E0BC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7B445B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221 130,5</w:t>
            </w:r>
          </w:p>
        </w:tc>
        <w:tc>
          <w:tcPr>
            <w:tcW w:w="1134" w:type="dxa"/>
          </w:tcPr>
          <w:p w:rsidR="007B445B" w:rsidRPr="00EF2239" w:rsidRDefault="00BA29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7B445B" w:rsidRPr="00EF2239" w:rsidRDefault="00BA29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027" w:rsidRPr="00EF2239" w:rsidTr="00EF2239">
        <w:tc>
          <w:tcPr>
            <w:tcW w:w="5528" w:type="dxa"/>
            <w:gridSpan w:val="3"/>
            <w:vMerge w:val="restart"/>
          </w:tcPr>
          <w:p w:rsidR="001C5027" w:rsidRPr="00EF2239" w:rsidRDefault="001C5027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1C5027" w:rsidRPr="00EF2239" w:rsidRDefault="001C5027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978 482,6</w:t>
            </w:r>
          </w:p>
        </w:tc>
        <w:tc>
          <w:tcPr>
            <w:tcW w:w="1276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402 872,7</w:t>
            </w:r>
          </w:p>
        </w:tc>
        <w:tc>
          <w:tcPr>
            <w:tcW w:w="1134" w:type="dxa"/>
          </w:tcPr>
          <w:p w:rsidR="001C5027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1C5027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027" w:rsidRPr="00EF2239" w:rsidTr="00EF2239">
        <w:tc>
          <w:tcPr>
            <w:tcW w:w="5528" w:type="dxa"/>
            <w:gridSpan w:val="3"/>
            <w:vMerge/>
          </w:tcPr>
          <w:p w:rsidR="001C5027" w:rsidRPr="00EF2239" w:rsidRDefault="001C5027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027" w:rsidRPr="00EF2239" w:rsidRDefault="001C5027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1C5027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1C5027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1C5027" w:rsidRPr="00EF2239" w:rsidTr="00EF2239">
        <w:tc>
          <w:tcPr>
            <w:tcW w:w="5528" w:type="dxa"/>
            <w:gridSpan w:val="3"/>
            <w:vMerge/>
          </w:tcPr>
          <w:p w:rsidR="001C5027" w:rsidRPr="00EF2239" w:rsidRDefault="001C5027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027" w:rsidRPr="00EF2239" w:rsidRDefault="001C5027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1 074 346,1</w:t>
            </w:r>
          </w:p>
        </w:tc>
        <w:tc>
          <w:tcPr>
            <w:tcW w:w="1276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221 130,5</w:t>
            </w:r>
          </w:p>
        </w:tc>
        <w:tc>
          <w:tcPr>
            <w:tcW w:w="1134" w:type="dxa"/>
          </w:tcPr>
          <w:p w:rsidR="001C5027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1C5027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7" w:rsidRPr="00EF2239" w:rsidTr="00EF2239">
        <w:tc>
          <w:tcPr>
            <w:tcW w:w="5528" w:type="dxa"/>
            <w:gridSpan w:val="3"/>
            <w:vMerge w:val="restart"/>
          </w:tcPr>
          <w:p w:rsidR="001C5027" w:rsidRPr="00EF2239" w:rsidRDefault="001C5027" w:rsidP="00287A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C5027" w:rsidRPr="00EF2239" w:rsidRDefault="001C5027" w:rsidP="00287A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418" w:type="dxa"/>
          </w:tcPr>
          <w:p w:rsidR="001C5027" w:rsidRPr="00EF2239" w:rsidRDefault="001C5027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978 482,6</w:t>
            </w:r>
          </w:p>
        </w:tc>
        <w:tc>
          <w:tcPr>
            <w:tcW w:w="1276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402 872,7</w:t>
            </w:r>
          </w:p>
        </w:tc>
        <w:tc>
          <w:tcPr>
            <w:tcW w:w="1134" w:type="dxa"/>
          </w:tcPr>
          <w:p w:rsidR="001C5027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1C5027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027" w:rsidRPr="00EF2239" w:rsidTr="00EF2239">
        <w:tc>
          <w:tcPr>
            <w:tcW w:w="5528" w:type="dxa"/>
            <w:gridSpan w:val="3"/>
            <w:vMerge/>
          </w:tcPr>
          <w:p w:rsidR="001C5027" w:rsidRPr="00EF2239" w:rsidRDefault="001C5027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027" w:rsidRPr="00EF2239" w:rsidRDefault="001C5027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1C5027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1C5027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1C5027" w:rsidRPr="00EF2239" w:rsidTr="00EF2239">
        <w:tc>
          <w:tcPr>
            <w:tcW w:w="5528" w:type="dxa"/>
            <w:gridSpan w:val="3"/>
            <w:vMerge/>
          </w:tcPr>
          <w:p w:rsidR="001C5027" w:rsidRPr="00EF2239" w:rsidRDefault="001C5027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027" w:rsidRPr="00EF2239" w:rsidRDefault="001C5027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1 074 346,1</w:t>
            </w:r>
          </w:p>
        </w:tc>
        <w:tc>
          <w:tcPr>
            <w:tcW w:w="1276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1C5027" w:rsidRPr="00EF2239" w:rsidRDefault="001C5027" w:rsidP="0090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221 130,5</w:t>
            </w:r>
          </w:p>
        </w:tc>
        <w:tc>
          <w:tcPr>
            <w:tcW w:w="1134" w:type="dxa"/>
          </w:tcPr>
          <w:p w:rsidR="001C5027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1C5027" w:rsidRPr="00EF2239" w:rsidRDefault="001C502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</w:tbl>
    <w:p w:rsidR="00074C61" w:rsidRDefault="00074C61" w:rsidP="00287A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287A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287A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287A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287A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74C61" w:rsidRPr="00EF2239" w:rsidRDefault="007E773D" w:rsidP="00287A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</w:t>
      </w:r>
      <w:r w:rsidR="00DD6168">
        <w:rPr>
          <w:rFonts w:ascii="Times New Roman" w:hAnsi="Times New Roman"/>
          <w:sz w:val="28"/>
          <w:szCs w:val="28"/>
        </w:rPr>
        <w:t>ах</w:t>
      </w:r>
      <w:r w:rsidRPr="00EF2239">
        <w:rPr>
          <w:rFonts w:ascii="Times New Roman" w:hAnsi="Times New Roman"/>
          <w:sz w:val="28"/>
          <w:szCs w:val="28"/>
        </w:rPr>
        <w:t xml:space="preserve">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886"/>
        <w:gridCol w:w="3209"/>
        <w:gridCol w:w="1136"/>
        <w:gridCol w:w="1133"/>
        <w:gridCol w:w="1133"/>
        <w:gridCol w:w="993"/>
        <w:gridCol w:w="1136"/>
        <w:gridCol w:w="1556"/>
      </w:tblGrid>
      <w:tr w:rsidR="007917AA" w:rsidRPr="00EF2239" w:rsidTr="000340CF"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0340CF"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287A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proofErr w:type="gramStart"/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2972"/>
        <w:gridCol w:w="2410"/>
        <w:gridCol w:w="1417"/>
        <w:gridCol w:w="1418"/>
        <w:gridCol w:w="1134"/>
        <w:gridCol w:w="1275"/>
        <w:gridCol w:w="1276"/>
        <w:gridCol w:w="2268"/>
      </w:tblGrid>
      <w:tr w:rsidR="00CA3F52" w:rsidRPr="00EF2239" w:rsidTr="007A11E4">
        <w:tc>
          <w:tcPr>
            <w:tcW w:w="8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7A11E4">
        <w:tc>
          <w:tcPr>
            <w:tcW w:w="8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287AB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>В</w:t>
      </w:r>
      <w:proofErr w:type="gramEnd"/>
      <w:r w:rsidRPr="00EF223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287A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5</w:t>
      </w:r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EF2239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EF2239">
        <w:rPr>
          <w:rFonts w:ascii="Times New Roman" w:hAnsi="Times New Roman"/>
          <w:sz w:val="28"/>
          <w:szCs w:val="28"/>
        </w:rPr>
        <w:t xml:space="preserve">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3288"/>
        <w:gridCol w:w="1418"/>
        <w:gridCol w:w="6095"/>
        <w:gridCol w:w="3402"/>
      </w:tblGrid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287AB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Default="00105FE3" w:rsidP="00287A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7AB6" w:rsidRDefault="00287AB6" w:rsidP="00287A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287A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 xml:space="preserve">Перечень объектов </w:t>
      </w:r>
      <w:proofErr w:type="gramStart"/>
      <w:r w:rsidRPr="00EF2239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F2239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828"/>
        <w:gridCol w:w="7087"/>
      </w:tblGrid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287A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287AB6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 w:cs="Times New Roman"/>
          <w:sz w:val="28"/>
          <w:szCs w:val="28"/>
        </w:rPr>
        <w:t>7</w:t>
      </w:r>
    </w:p>
    <w:p w:rsidR="00781DEC" w:rsidRPr="00EF2239" w:rsidRDefault="00781DEC" w:rsidP="00287AB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>асти автономного округа</w:t>
      </w:r>
      <w:proofErr w:type="gramEnd"/>
      <w:r w:rsidR="008411E8">
        <w:rPr>
          <w:rFonts w:ascii="Times New Roman" w:eastAsia="Arial Unicode MS" w:hAnsi="Times New Roman"/>
          <w:sz w:val="28"/>
          <w:szCs w:val="28"/>
        </w:rPr>
        <w:t xml:space="preserve">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3631"/>
        <w:gridCol w:w="2126"/>
        <w:gridCol w:w="2126"/>
      </w:tblGrid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и федеральных </w:t>
            </w:r>
            <w:proofErr w:type="gramStart"/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проектах</w:t>
            </w:r>
            <w:proofErr w:type="gramEnd"/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287AB6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EF2239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287A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287A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EF2239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287AB6"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466867"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A07781" w:rsidRPr="00EF2239" w:rsidRDefault="00A07781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287AB6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 w:rsidR="00E76640">
        <w:rPr>
          <w:rFonts w:ascii="Times New Roman" w:eastAsia="Arial Unicode MS" w:hAnsi="Times New Roman"/>
          <w:sz w:val="28"/>
          <w:szCs w:val="28"/>
        </w:rPr>
        <w:t xml:space="preserve">                           </w:t>
      </w:r>
      <w:r w:rsidR="00C92294">
        <w:rPr>
          <w:rFonts w:ascii="Times New Roman" w:eastAsia="Arial Unicode MS" w:hAnsi="Times New Roman"/>
          <w:sz w:val="28"/>
          <w:szCs w:val="28"/>
        </w:rPr>
        <w:t xml:space="preserve">                                         </w:t>
      </w:r>
      <w:r w:rsidR="00E76640">
        <w:rPr>
          <w:rFonts w:ascii="Times New Roman" w:eastAsia="Arial Unicode MS" w:hAnsi="Times New Roman"/>
          <w:sz w:val="28"/>
          <w:szCs w:val="28"/>
        </w:rPr>
        <w:t xml:space="preserve">  </w:t>
      </w:r>
      <w:proofErr w:type="spellStart"/>
      <w:r w:rsidR="008411E8"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5044DC" w:rsidRPr="008411E8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54" w:rsidRDefault="00E56454" w:rsidP="00BC0C69">
      <w:pPr>
        <w:spacing w:after="0" w:line="240" w:lineRule="auto"/>
      </w:pPr>
      <w:r>
        <w:separator/>
      </w:r>
    </w:p>
  </w:endnote>
  <w:endnote w:type="continuationSeparator" w:id="0">
    <w:p w:rsidR="00E56454" w:rsidRDefault="00E56454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B1" w:rsidRDefault="00907DB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07DB1" w:rsidRDefault="00907DB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54" w:rsidRDefault="00E56454" w:rsidP="00BC0C69">
      <w:pPr>
        <w:spacing w:after="0" w:line="240" w:lineRule="auto"/>
      </w:pPr>
      <w:r>
        <w:separator/>
      </w:r>
    </w:p>
  </w:footnote>
  <w:footnote w:type="continuationSeparator" w:id="0">
    <w:p w:rsidR="00E56454" w:rsidRDefault="00E56454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B1" w:rsidRDefault="00907DB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CBD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B1" w:rsidRDefault="00907DB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07DB1" w:rsidRDefault="00907DB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B1" w:rsidRDefault="00907DB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F4CBD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99A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4ED9"/>
    <w:rsid w:val="000354C0"/>
    <w:rsid w:val="00035983"/>
    <w:rsid w:val="000366F8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196D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027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87AB6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66867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6A50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C9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0DF6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64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3898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07DB1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374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69A4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27345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C1D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A2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1A06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066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294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4CBD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BAB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B46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6633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6454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640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664D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0A85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2244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29F5-073E-4A5B-BCE0-B873CCD3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16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14</cp:revision>
  <cp:lastPrinted>2021-12-08T10:35:00Z</cp:lastPrinted>
  <dcterms:created xsi:type="dcterms:W3CDTF">2021-12-09T04:26:00Z</dcterms:created>
  <dcterms:modified xsi:type="dcterms:W3CDTF">2021-12-21T11:17:00Z</dcterms:modified>
</cp:coreProperties>
</file>